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pPr>
      <w:r/>
    </w:p>
    <w:p>
      <w:pPr>
        <w:spacing/>
        <w:jc w:val="center"/>
        <w:rPr>
          <w:sz w:val="36"/>
          <w:szCs w:val="36"/>
        </w:rPr>
      </w:pPr>
      <w:r>
        <w:rPr>
          <w:sz w:val="36"/>
          <w:szCs w:val="36"/>
        </w:rPr>
        <w:t>Guérit par le Nom de Yeshua</w:t>
      </w:r>
    </w:p>
    <w:p>
      <w:pPr>
        <w:spacing/>
        <w:jc w:val="center"/>
        <w:rPr>
          <w:sz w:val="36"/>
          <w:szCs w:val="36"/>
        </w:rPr>
      </w:pPr>
      <w:r>
        <w:rPr>
          <w:sz w:val="36"/>
          <w:szCs w:val="36"/>
        </w:rPr>
      </w:r>
    </w:p>
    <w:p>
      <w:pPr>
        <w:ind w:firstLine="708"/>
        <w:rPr>
          <w:sz w:val="36"/>
          <w:szCs w:val="36"/>
        </w:rPr>
      </w:pPr>
      <w:r>
        <w:rPr>
          <w:sz w:val="36"/>
          <w:szCs w:val="36"/>
        </w:rPr>
        <w:t xml:space="preserve">En 1985, je ne me souviens pas de quel mois mais, c’était l’été. Le soir je travaillais dans un restaurant et le jour j’avais mon travail régulier dans un bureau. J’ai fais ça pendant environs un ans et demi avant de tomber malade. Un soir, après avoir terminé mon travail au restaurant, je me dirige vers mon véhicule tout en parlant avec un collègue et à ce moment là, je perd conscience, tombe par terre et c’est le noir total. </w:t>
      </w:r>
    </w:p>
    <w:p>
      <w:pPr>
        <w:ind w:firstLine="708"/>
        <w:rPr>
          <w:sz w:val="36"/>
          <w:szCs w:val="36"/>
        </w:rPr>
      </w:pPr>
      <w:r>
        <w:rPr>
          <w:sz w:val="36"/>
          <w:szCs w:val="36"/>
        </w:rPr>
      </w:r>
    </w:p>
    <w:p>
      <w:pPr>
        <w:ind w:firstLine="708"/>
        <w:rPr>
          <w:sz w:val="36"/>
          <w:szCs w:val="36"/>
        </w:rPr>
      </w:pPr>
      <w:r>
        <w:rPr>
          <w:sz w:val="36"/>
          <w:szCs w:val="36"/>
        </w:rPr>
        <w:t>Lorsque je me suis réveillé, je vois que je suis dans un hôpital à l’urgence. Le médecin et les infirmières me posent toute sorte de question, et à ma gauche je vois ma femme et des collègues de travail. Je suis bien confus à savoir ce qui c’est passé. Je dis au médecin de faire rentrer ma femme et de fermer le rideau car c’est très gênant. Par la suite, je leur demande ce qui c’est passé et le médecin me dit que j’ai eu une crise épileptique. Je n’ai jamais eu ça de ma vie et je demande si ça ce guérit. Le médecin me dit que oui mais avec chirurgie et qu’avant d’en arriver là, il veut pouvoir contrôler les crises avec des médicaments. Je suis placé sur l’arrêt de travail temporaire, afin de bien évaluer la situation.</w:t>
      </w:r>
    </w:p>
    <w:p>
      <w:pPr>
        <w:ind w:firstLine="708"/>
        <w:rPr>
          <w:sz w:val="36"/>
          <w:szCs w:val="36"/>
        </w:rPr>
      </w:pPr>
      <w:r>
        <w:rPr>
          <w:sz w:val="36"/>
          <w:szCs w:val="36"/>
        </w:rPr>
      </w:r>
    </w:p>
    <w:p>
      <w:pPr>
        <w:ind w:firstLine="708"/>
        <w:rPr>
          <w:sz w:val="36"/>
          <w:szCs w:val="36"/>
        </w:rPr>
      </w:pPr>
      <w:r>
        <w:rPr>
          <w:sz w:val="36"/>
          <w:szCs w:val="36"/>
        </w:rPr>
        <w:t>Deux mois plus tard c’est réglé et je dois prendre 400 mg de médicament par jour avant le couché pour le reste de ma vie. Pas besoin de vous dire que je capote vraiment beaucoup. Je n’ai que 29 ans et je dois prendre ça le reste de ma vie ! Il doit y avoir une autre solution mais pour l’instant, je me résolue à prendre les médicaments. Trois ans plus tard, ma femme est enceinte et nous avons des jumeaux. Un garçon et une fille. À partir de là, je commençais d’oublier de prendre les médicaments, je sautais des jours même plusieurs jours. À cause de ça j’ai eu d’autre crise. Le médecin voulait ajuster la dose et en mettre plus mais j’ai refusé.</w:t>
      </w:r>
    </w:p>
    <w:p>
      <w:pPr>
        <w:ind w:firstLine="708"/>
        <w:rPr>
          <w:sz w:val="36"/>
          <w:szCs w:val="36"/>
        </w:rPr>
      </w:pPr>
      <w:r>
        <w:rPr>
          <w:sz w:val="36"/>
          <w:szCs w:val="36"/>
        </w:rPr>
      </w:r>
    </w:p>
    <w:p>
      <w:pPr>
        <w:ind w:firstLine="708"/>
        <w:rPr>
          <w:sz w:val="36"/>
          <w:szCs w:val="36"/>
        </w:rPr>
      </w:pPr>
      <w:r>
        <w:rPr>
          <w:sz w:val="36"/>
          <w:szCs w:val="36"/>
        </w:rPr>
        <w:t xml:space="preserve">Quelques années plus tard, j’ai eu des effets secondaires de mes médicaments.  Je perdais la mémoire, j’oubliais beaucoup de chose et ça me causais beaucoup de problème avec ma femme et mes enfants. Même qu’à quelque reprise, j’avais oublié d’aller chercher mes enfants à la garderie et plus tard aussi lorsqu’ils allaient à l’école. J’ai tenté, avec le médecin, de changer de médicament. Nous avons essayé un autre produit mais, avec celui-là j’avais encore plus de crise épileptique et beaucoup plus forte aussi. À cause de ça mon permis de conduire a été suspendu. J’ai dû prendre autobus et métro pour aller travailler. Je devais aussi aller chercher les enfants à l’école en autobus. C’était l’enfer à cette époque. Je devais absolument prendre mes médicaments pour contrôler les crises et ces médicaments me faisait perdre la mémoire tranquillement. J’étais dans une situation sans issue. Je ne savais pas quoi faire. Plus tard c’était la séparation et ensuite le divorce. Je voyais ma vie qui partait tranquillement et vite en même temps. </w:t>
      </w:r>
    </w:p>
    <w:p>
      <w:pPr>
        <w:ind w:firstLine="708"/>
        <w:rPr>
          <w:sz w:val="36"/>
          <w:szCs w:val="36"/>
        </w:rPr>
      </w:pPr>
      <w:r>
        <w:rPr>
          <w:sz w:val="36"/>
          <w:szCs w:val="36"/>
        </w:rPr>
      </w:r>
    </w:p>
    <w:p>
      <w:pPr>
        <w:ind w:firstLine="708"/>
        <w:rPr>
          <w:sz w:val="36"/>
          <w:szCs w:val="36"/>
        </w:rPr>
      </w:pPr>
      <w:r>
        <w:rPr>
          <w:sz w:val="36"/>
          <w:szCs w:val="36"/>
        </w:rPr>
        <w:t>Ma dernière crise était en 2001. Mon divorce en 2003. Un ami m’a fait découvrir une Église cette année là et à cause de l’onction forte dans cette Église, ma Foi en Christ s’est fortifié. C’est en 2005 que je me suis fait Baptisé par le Pasteur. À ce temps là, je prenais toujours mes médicaments et ce depuis 1985. 20 ans de médicament dans le corps. Je n’en pouvais plus. Je voulais tout arrêter mais comment ? C’est à ce temps là aussi que j’ai vu et lu dans la Bible que plusieurs personnes ont été guérit de leurs maladies à cause de leur Foi en Christ et qu’ils n’avaient aucun doute sur leurs guérisons. Ces passages de la Bible ont fortifier ma Foi encore plus et c’est en Juillet 2007 que j’ai décidé de prendre la décision d’arrêter de prendre les médicaments et de dire par le nom de Yeshua que je suis guérit car il a guérit beaucoup de personne dans le passé et qu’il m’avait aussi arrêter de fumer et qu’il est capable de me guérir de cette maladie. À ce moment précis, j’ai pris les médicaments et je les ai jeté à la poubelle et je savais que j’étais guérit. Je n’ai jamais repris de médicament depuis ce temps là et jamais eu de crise non-plus. Ma mémoire s’est amélioré et plus tard j’ai dû voir le médecin pour qu’il puisse m’aider à reprendre mon permis de conduire. Alors nous avons fait plusieurs test de toute sorte avec plusieurs prise de sang. Tous les tests ont été négatif. C’est alors que le médecin a écrit sur le rapport que je suis guérit, lui-même sans comprendre pourquoi, et il a signé le document. J’ai retourné au bureau des véhicule pour mon permis de conduire avec le document du médecin et ils ont remis mon permis valide. Alors Gloire à Dieu le Dieu d’Israël et à son Fils Yeshua le Roi d’Israël. Amen.</w:t>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paperSrc w:first="0" w:other="0" a="0" b="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Illustration" w:pos="below" w:numFmt="decimal"/>
    <w:caption w:name="Imag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56225128" w:val="973"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fr-ca"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fr-ca"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Marcel Poirier</cp:lastModifiedBy>
  <cp:revision>3</cp:revision>
  <dcterms:created xsi:type="dcterms:W3CDTF">2017-10-10T15:59:10Z</dcterms:created>
  <dcterms:modified xsi:type="dcterms:W3CDTF">2022-06-26T06:32:08Z</dcterms:modified>
</cp:coreProperties>
</file>